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09" w:rsidRPr="005D714F" w:rsidRDefault="00224909" w:rsidP="009E6964">
      <w:pPr>
        <w:tabs>
          <w:tab w:val="left" w:pos="85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714F">
        <w:rPr>
          <w:rFonts w:ascii="Times New Roman" w:hAnsi="Times New Roman" w:cs="Times New Roman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5pt;height:45.15pt" o:ole="">
            <v:imagedata r:id="rId6" o:title=""/>
          </v:shape>
          <o:OLEObject Type="Embed" ProgID="CorelDRAW.Graphic.11" ShapeID="_x0000_i1025" DrawAspect="Content" ObjectID="_1504950608" r:id="rId7"/>
        </w:object>
      </w:r>
    </w:p>
    <w:p w:rsidR="00224909" w:rsidRPr="00535C8D" w:rsidRDefault="005D714F" w:rsidP="005D714F">
      <w:pPr>
        <w:pStyle w:val="a5"/>
        <w:tabs>
          <w:tab w:val="left" w:pos="855"/>
          <w:tab w:val="center" w:pos="4711"/>
          <w:tab w:val="left" w:pos="6401"/>
        </w:tabs>
        <w:jc w:val="lef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="00224909" w:rsidRPr="00535C8D">
        <w:rPr>
          <w:sz w:val="28"/>
        </w:rPr>
        <w:t>РЕШЕНИЕ</w:t>
      </w:r>
      <w:r>
        <w:rPr>
          <w:sz w:val="28"/>
        </w:rPr>
        <w:tab/>
      </w:r>
    </w:p>
    <w:p w:rsidR="00224909" w:rsidRPr="00535C8D" w:rsidRDefault="00224909" w:rsidP="005D714F">
      <w:pPr>
        <w:pStyle w:val="a5"/>
        <w:tabs>
          <w:tab w:val="left" w:pos="855"/>
        </w:tabs>
        <w:rPr>
          <w:sz w:val="28"/>
        </w:rPr>
      </w:pPr>
      <w:r w:rsidRPr="00535C8D">
        <w:rPr>
          <w:sz w:val="28"/>
        </w:rPr>
        <w:t xml:space="preserve">СОВЕТА МУНИЦИПАЛЬНОГО ОБРАЗОВАНИЯ </w:t>
      </w:r>
    </w:p>
    <w:p w:rsidR="00224909" w:rsidRPr="00535C8D" w:rsidRDefault="00224909" w:rsidP="00224909">
      <w:pPr>
        <w:pStyle w:val="a5"/>
        <w:tabs>
          <w:tab w:val="left" w:pos="855"/>
        </w:tabs>
        <w:rPr>
          <w:sz w:val="28"/>
        </w:rPr>
      </w:pPr>
      <w:r w:rsidRPr="00535C8D">
        <w:rPr>
          <w:sz w:val="28"/>
        </w:rPr>
        <w:t>ЛЕНИНГРАДСКИЙ РАЙОН</w:t>
      </w:r>
    </w:p>
    <w:p w:rsidR="00224909" w:rsidRDefault="00224909" w:rsidP="00224909">
      <w:pPr>
        <w:tabs>
          <w:tab w:val="left" w:pos="855"/>
        </w:tabs>
        <w:rPr>
          <w:sz w:val="28"/>
        </w:rPr>
      </w:pPr>
    </w:p>
    <w:p w:rsidR="00440791" w:rsidRDefault="005D714F" w:rsidP="009D712A">
      <w:pPr>
        <w:tabs>
          <w:tab w:val="left" w:pos="85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9E6964">
        <w:rPr>
          <w:rFonts w:ascii="Times New Roman" w:hAnsi="Times New Roman" w:cs="Times New Roman"/>
          <w:sz w:val="28"/>
        </w:rPr>
        <w:t>1 сентября 2015 года</w:t>
      </w:r>
      <w:r w:rsidR="00224909" w:rsidRPr="002B536D">
        <w:rPr>
          <w:rFonts w:ascii="Times New Roman" w:hAnsi="Times New Roman" w:cs="Times New Roman"/>
          <w:sz w:val="28"/>
        </w:rPr>
        <w:t xml:space="preserve">                                                    </w:t>
      </w:r>
      <w:r w:rsidR="009E6964">
        <w:rPr>
          <w:rFonts w:ascii="Times New Roman" w:hAnsi="Times New Roman" w:cs="Times New Roman"/>
          <w:sz w:val="28"/>
        </w:rPr>
        <w:t xml:space="preserve">      </w:t>
      </w:r>
      <w:r w:rsidR="00224909" w:rsidRPr="002B536D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2B536D">
        <w:rPr>
          <w:rFonts w:ascii="Times New Roman" w:hAnsi="Times New Roman" w:cs="Times New Roman"/>
          <w:sz w:val="28"/>
        </w:rPr>
        <w:t xml:space="preserve">   </w:t>
      </w:r>
      <w:r w:rsidR="00224909" w:rsidRPr="002B536D">
        <w:rPr>
          <w:rFonts w:ascii="Times New Roman" w:hAnsi="Times New Roman" w:cs="Times New Roman"/>
          <w:sz w:val="28"/>
        </w:rPr>
        <w:t xml:space="preserve">№ </w:t>
      </w:r>
      <w:r w:rsidR="009E6964">
        <w:rPr>
          <w:rFonts w:ascii="Times New Roman" w:hAnsi="Times New Roman" w:cs="Times New Roman"/>
          <w:sz w:val="28"/>
        </w:rPr>
        <w:t>47</w:t>
      </w:r>
    </w:p>
    <w:p w:rsidR="00440791" w:rsidRDefault="00224909" w:rsidP="00440791">
      <w:pPr>
        <w:tabs>
          <w:tab w:val="left" w:pos="855"/>
        </w:tabs>
        <w:jc w:val="center"/>
        <w:rPr>
          <w:rFonts w:ascii="Times New Roman" w:hAnsi="Times New Roman" w:cs="Times New Roman"/>
          <w:sz w:val="28"/>
        </w:rPr>
      </w:pPr>
      <w:r w:rsidRPr="002B536D">
        <w:rPr>
          <w:rFonts w:ascii="Times New Roman" w:hAnsi="Times New Roman" w:cs="Times New Roman"/>
          <w:sz w:val="28"/>
        </w:rPr>
        <w:t>станица Ленинградска</w:t>
      </w:r>
      <w:r w:rsidR="00440791">
        <w:rPr>
          <w:rFonts w:ascii="Times New Roman" w:hAnsi="Times New Roman" w:cs="Times New Roman"/>
          <w:sz w:val="28"/>
        </w:rPr>
        <w:t>я</w:t>
      </w:r>
    </w:p>
    <w:p w:rsidR="00440791" w:rsidRPr="00440791" w:rsidRDefault="00440791" w:rsidP="00440791">
      <w:pPr>
        <w:tabs>
          <w:tab w:val="left" w:pos="855"/>
        </w:tabs>
        <w:jc w:val="center"/>
        <w:rPr>
          <w:rFonts w:ascii="Times New Roman" w:hAnsi="Times New Roman" w:cs="Times New Roman"/>
          <w:sz w:val="28"/>
        </w:rPr>
      </w:pPr>
    </w:p>
    <w:p w:rsidR="005D714F" w:rsidRDefault="00224909" w:rsidP="00736947">
      <w:pPr>
        <w:pStyle w:val="1"/>
        <w:tabs>
          <w:tab w:val="left" w:pos="855"/>
        </w:tabs>
        <w:spacing w:before="0"/>
        <w:ind w:right="0"/>
        <w:rPr>
          <w:szCs w:val="28"/>
        </w:rPr>
      </w:pPr>
      <w:r w:rsidRPr="009D712A">
        <w:rPr>
          <w:szCs w:val="28"/>
        </w:rPr>
        <w:t xml:space="preserve">О внесении изменений в решение Совета </w:t>
      </w:r>
    </w:p>
    <w:p w:rsidR="005D714F" w:rsidRDefault="00224909" w:rsidP="00736947">
      <w:pPr>
        <w:pStyle w:val="1"/>
        <w:tabs>
          <w:tab w:val="left" w:pos="855"/>
        </w:tabs>
        <w:spacing w:before="0"/>
        <w:ind w:right="0"/>
        <w:rPr>
          <w:szCs w:val="28"/>
        </w:rPr>
      </w:pPr>
      <w:r w:rsidRPr="009D712A">
        <w:rPr>
          <w:szCs w:val="28"/>
        </w:rPr>
        <w:t xml:space="preserve">муниципального образования Ленинградский район от 28 октября 2014 года № 59 «Об утверждении Регламента работы Совета </w:t>
      </w:r>
    </w:p>
    <w:p w:rsidR="00224909" w:rsidRPr="009D712A" w:rsidRDefault="00224909" w:rsidP="00736947">
      <w:pPr>
        <w:pStyle w:val="1"/>
        <w:tabs>
          <w:tab w:val="left" w:pos="855"/>
        </w:tabs>
        <w:spacing w:before="0"/>
        <w:ind w:right="0"/>
        <w:rPr>
          <w:szCs w:val="28"/>
        </w:rPr>
      </w:pPr>
      <w:r w:rsidRPr="009D712A">
        <w:rPr>
          <w:szCs w:val="28"/>
        </w:rPr>
        <w:t xml:space="preserve">муниципального образования Ленинградский район»  </w:t>
      </w:r>
    </w:p>
    <w:p w:rsidR="00224909" w:rsidRPr="009D712A" w:rsidRDefault="00224909" w:rsidP="00224909">
      <w:pPr>
        <w:pStyle w:val="a3"/>
        <w:tabs>
          <w:tab w:val="left" w:pos="855"/>
        </w:tabs>
        <w:spacing w:line="240" w:lineRule="auto"/>
        <w:ind w:left="0"/>
        <w:jc w:val="left"/>
        <w:rPr>
          <w:szCs w:val="28"/>
        </w:rPr>
      </w:pPr>
    </w:p>
    <w:p w:rsidR="00224909" w:rsidRPr="009D712A" w:rsidRDefault="00224909" w:rsidP="00224909">
      <w:pPr>
        <w:pStyle w:val="a3"/>
        <w:tabs>
          <w:tab w:val="left" w:pos="855"/>
        </w:tabs>
        <w:spacing w:line="240" w:lineRule="auto"/>
        <w:ind w:left="5985"/>
        <w:rPr>
          <w:szCs w:val="28"/>
        </w:rPr>
      </w:pPr>
    </w:p>
    <w:p w:rsidR="00224909" w:rsidRPr="009D712A" w:rsidRDefault="00224909" w:rsidP="00FB682F">
      <w:pPr>
        <w:pStyle w:val="a3"/>
        <w:tabs>
          <w:tab w:val="left" w:pos="855"/>
        </w:tabs>
        <w:spacing w:line="240" w:lineRule="auto"/>
        <w:ind w:left="0" w:right="0" w:firstLine="851"/>
        <w:jc w:val="both"/>
        <w:rPr>
          <w:szCs w:val="28"/>
        </w:rPr>
      </w:pPr>
      <w:r w:rsidRPr="009D712A">
        <w:rPr>
          <w:szCs w:val="28"/>
        </w:rPr>
        <w:t>В связи с внесением изменений в Фед</w:t>
      </w:r>
      <w:r w:rsidR="00795214" w:rsidRPr="009D712A">
        <w:rPr>
          <w:szCs w:val="28"/>
        </w:rPr>
        <w:t>еральный закон от 6 октября 2003</w:t>
      </w:r>
      <w:r w:rsidRPr="009D712A">
        <w:rPr>
          <w:szCs w:val="28"/>
        </w:rPr>
        <w:t xml:space="preserve"> года № 131-ФЗ «Об общих принципах организации местного самоуправления в Российской Федерации»</w:t>
      </w:r>
      <w:r w:rsidR="00795214" w:rsidRPr="009D712A">
        <w:rPr>
          <w:szCs w:val="28"/>
        </w:rPr>
        <w:t xml:space="preserve"> и Закон Краснодарского края от 7 июня 2004 года </w:t>
      </w:r>
      <w:r w:rsidR="009F5826">
        <w:rPr>
          <w:szCs w:val="28"/>
        </w:rPr>
        <w:t xml:space="preserve">     </w:t>
      </w:r>
      <w:r w:rsidR="00795214" w:rsidRPr="009D712A">
        <w:rPr>
          <w:szCs w:val="28"/>
        </w:rPr>
        <w:t>№ 717-КЗ «О местном самоуправлении в Краснодарском крае», касающиеся изменения порядка избрания главы муниципального района</w:t>
      </w:r>
      <w:r w:rsidRPr="009D712A">
        <w:rPr>
          <w:szCs w:val="28"/>
        </w:rPr>
        <w:t>, Совет муниц</w:t>
      </w:r>
      <w:r w:rsidRPr="009D712A">
        <w:rPr>
          <w:szCs w:val="28"/>
        </w:rPr>
        <w:t>и</w:t>
      </w:r>
      <w:r w:rsidRPr="009D712A">
        <w:rPr>
          <w:szCs w:val="28"/>
        </w:rPr>
        <w:t>пального образования Ленинградский район  р е ш и л:</w:t>
      </w:r>
    </w:p>
    <w:p w:rsidR="00795214" w:rsidRPr="009D712A" w:rsidRDefault="00224909" w:rsidP="00736947">
      <w:pPr>
        <w:pStyle w:val="a3"/>
        <w:tabs>
          <w:tab w:val="left" w:pos="855"/>
        </w:tabs>
        <w:spacing w:line="240" w:lineRule="auto"/>
        <w:ind w:left="0" w:right="0" w:firstLine="851"/>
        <w:jc w:val="both"/>
        <w:rPr>
          <w:szCs w:val="28"/>
        </w:rPr>
      </w:pPr>
      <w:r w:rsidRPr="009D712A">
        <w:rPr>
          <w:szCs w:val="28"/>
        </w:rPr>
        <w:t xml:space="preserve">1. </w:t>
      </w:r>
      <w:r w:rsidR="00795214" w:rsidRPr="009D712A">
        <w:rPr>
          <w:szCs w:val="28"/>
        </w:rPr>
        <w:t>Внести в решение Совета муниципального образования Ленингра</w:t>
      </w:r>
      <w:r w:rsidR="00795214" w:rsidRPr="009D712A">
        <w:rPr>
          <w:szCs w:val="28"/>
        </w:rPr>
        <w:t>д</w:t>
      </w:r>
      <w:r w:rsidR="00795214" w:rsidRPr="009D712A">
        <w:rPr>
          <w:szCs w:val="28"/>
        </w:rPr>
        <w:t>ский район от 28 октября 2014 года № 59 «Об утверждении Регламента работы Совета муниципального образования Ленинградский район»</w:t>
      </w:r>
      <w:r w:rsidR="009D712A" w:rsidRPr="009D712A">
        <w:rPr>
          <w:szCs w:val="28"/>
        </w:rPr>
        <w:t xml:space="preserve"> изменени</w:t>
      </w:r>
      <w:r w:rsidR="009F5826">
        <w:rPr>
          <w:szCs w:val="28"/>
        </w:rPr>
        <w:t xml:space="preserve">е, </w:t>
      </w:r>
      <w:r w:rsidR="00795214" w:rsidRPr="009D712A">
        <w:rPr>
          <w:szCs w:val="28"/>
        </w:rPr>
        <w:t>д</w:t>
      </w:r>
      <w:r w:rsidR="00795214" w:rsidRPr="009D712A">
        <w:rPr>
          <w:szCs w:val="28"/>
        </w:rPr>
        <w:t>о</w:t>
      </w:r>
      <w:r w:rsidR="00795214" w:rsidRPr="009D712A">
        <w:rPr>
          <w:szCs w:val="28"/>
        </w:rPr>
        <w:t>полни</w:t>
      </w:r>
      <w:r w:rsidR="009F5826">
        <w:rPr>
          <w:szCs w:val="28"/>
        </w:rPr>
        <w:t>в</w:t>
      </w:r>
      <w:r w:rsidR="00795214" w:rsidRPr="009D712A">
        <w:rPr>
          <w:szCs w:val="28"/>
        </w:rPr>
        <w:t xml:space="preserve"> приложение к Регламенту статьёй 84</w:t>
      </w:r>
      <w:r w:rsidR="00440791" w:rsidRPr="009D712A">
        <w:rPr>
          <w:szCs w:val="28"/>
        </w:rPr>
        <w:t>.1</w:t>
      </w:r>
      <w:r w:rsidR="00795214" w:rsidRPr="009D712A">
        <w:rPr>
          <w:szCs w:val="28"/>
        </w:rPr>
        <w:t xml:space="preserve"> следующего содержания:</w:t>
      </w:r>
    </w:p>
    <w:p w:rsidR="00736947" w:rsidRPr="00736947" w:rsidRDefault="004670B4" w:rsidP="00736947">
      <w:pPr>
        <w:shd w:val="clear" w:color="auto" w:fill="FFFFFF"/>
        <w:spacing w:after="0" w:line="312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9D712A">
        <w:rPr>
          <w:rFonts w:ascii="Times New Roman" w:eastAsia="Times New Roman" w:hAnsi="Times New Roman" w:cs="Times New Roman"/>
          <w:sz w:val="28"/>
          <w:szCs w:val="28"/>
        </w:rPr>
        <w:t>«Статья 84.</w:t>
      </w:r>
      <w:r w:rsidR="009D712A" w:rsidRPr="009D712A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D71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947" w:rsidRPr="00736947">
        <w:rPr>
          <w:rFonts w:ascii="Times New Roman" w:hAnsi="Times New Roman" w:cs="Times New Roman"/>
          <w:sz w:val="28"/>
          <w:szCs w:val="28"/>
        </w:rPr>
        <w:t>Порядок принятия решения об избрании главы муни</w:t>
      </w:r>
      <w:r w:rsidR="00D22C6E">
        <w:rPr>
          <w:rFonts w:ascii="Times New Roman" w:hAnsi="Times New Roman" w:cs="Times New Roman"/>
          <w:sz w:val="28"/>
          <w:szCs w:val="28"/>
        </w:rPr>
        <w:t>ци</w:t>
      </w:r>
      <w:r w:rsidR="00736947" w:rsidRPr="00736947">
        <w:rPr>
          <w:rFonts w:ascii="Times New Roman" w:hAnsi="Times New Roman" w:cs="Times New Roman"/>
          <w:sz w:val="28"/>
          <w:szCs w:val="28"/>
        </w:rPr>
        <w:t>пального образования</w:t>
      </w:r>
      <w:r w:rsidR="00736947">
        <w:rPr>
          <w:rFonts w:ascii="Times New Roman" w:hAnsi="Times New Roman" w:cs="Times New Roman"/>
          <w:sz w:val="28"/>
          <w:szCs w:val="28"/>
        </w:rPr>
        <w:t>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Решение об избрании главы муниципального образования принимается Советом муниципального образования не позднее 60 календарных дней со дня поступления в Совет муниципального образования решения конкурсной к</w:t>
      </w:r>
      <w:r w:rsidRPr="00736947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 xml:space="preserve">миссии </w:t>
      </w:r>
      <w:r w:rsidR="00874CFB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 xml:space="preserve"> кандидатах на должность главы муниципального образования.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Каждого из кандидатов на должность главы муниципального образов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ния представляет на сессии Совета муниципального образования председатель (заместитель председателя) конкурсной комиссии, который оглашает биогр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фические данные кандидата, а также количество баллов, набранных каждым из участников конкурса.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После представления</w:t>
      </w:r>
      <w:r w:rsidR="00FA08E2">
        <w:rPr>
          <w:rFonts w:ascii="Times New Roman" w:hAnsi="Times New Roman" w:cs="Times New Roman"/>
          <w:sz w:val="28"/>
          <w:szCs w:val="28"/>
        </w:rPr>
        <w:t>,</w:t>
      </w:r>
      <w:r w:rsidRPr="00736947">
        <w:rPr>
          <w:rFonts w:ascii="Times New Roman" w:hAnsi="Times New Roman" w:cs="Times New Roman"/>
          <w:sz w:val="28"/>
          <w:szCs w:val="28"/>
        </w:rPr>
        <w:t xml:space="preserve"> кандидатам предоставляется возможность для выступления. Длительность выступления регулируется председательствующим на сессии. Кандидат вправе отказаться от выступления.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Кандидаты, представленные конкурсной комиссией, выступают перед депутатами поочередно в зависимости от количества набранных баллов. В сл</w:t>
      </w:r>
      <w:r w:rsidRPr="00736947">
        <w:rPr>
          <w:rFonts w:ascii="Times New Roman" w:hAnsi="Times New Roman" w:cs="Times New Roman"/>
          <w:sz w:val="28"/>
          <w:szCs w:val="28"/>
        </w:rPr>
        <w:t>у</w:t>
      </w:r>
      <w:r w:rsidRPr="00736947">
        <w:rPr>
          <w:rFonts w:ascii="Times New Roman" w:hAnsi="Times New Roman" w:cs="Times New Roman"/>
          <w:sz w:val="28"/>
          <w:szCs w:val="28"/>
        </w:rPr>
        <w:t>чае равенства набранных баллов указанные кандидаты выступают в алфави</w:t>
      </w:r>
      <w:r w:rsidRPr="00736947">
        <w:rPr>
          <w:rFonts w:ascii="Times New Roman" w:hAnsi="Times New Roman" w:cs="Times New Roman"/>
          <w:sz w:val="28"/>
          <w:szCs w:val="28"/>
        </w:rPr>
        <w:t>т</w:t>
      </w:r>
      <w:r w:rsidRPr="00736947">
        <w:rPr>
          <w:rFonts w:ascii="Times New Roman" w:hAnsi="Times New Roman" w:cs="Times New Roman"/>
          <w:sz w:val="28"/>
          <w:szCs w:val="28"/>
        </w:rPr>
        <w:t>ном порядке.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lastRenderedPageBreak/>
        <w:t>Кандидат может отказаться от избрания на должность и снять свою кандидатуру до начала процедуры голосования.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Депутаты вправе задавать вопросы каждому из кандидатов на дол</w:t>
      </w:r>
      <w:r w:rsidRPr="00736947">
        <w:rPr>
          <w:rFonts w:ascii="Times New Roman" w:hAnsi="Times New Roman" w:cs="Times New Roman"/>
          <w:sz w:val="28"/>
          <w:szCs w:val="28"/>
        </w:rPr>
        <w:t>ж</w:t>
      </w:r>
      <w:r w:rsidRPr="00736947">
        <w:rPr>
          <w:rFonts w:ascii="Times New Roman" w:hAnsi="Times New Roman" w:cs="Times New Roman"/>
          <w:sz w:val="28"/>
          <w:szCs w:val="28"/>
        </w:rPr>
        <w:t>ность главы муниципального образования. Количество вопросов и время для ответа на вопросы определяется председательствующим на сессии.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Депутаты Совета муниципального образования, а также иные лица пр</w:t>
      </w:r>
      <w:r w:rsidRPr="00736947">
        <w:rPr>
          <w:rFonts w:ascii="Times New Roman" w:hAnsi="Times New Roman" w:cs="Times New Roman"/>
          <w:sz w:val="28"/>
          <w:szCs w:val="28"/>
        </w:rPr>
        <w:t>и</w:t>
      </w:r>
      <w:r w:rsidRPr="00736947">
        <w:rPr>
          <w:rFonts w:ascii="Times New Roman" w:hAnsi="Times New Roman" w:cs="Times New Roman"/>
          <w:sz w:val="28"/>
          <w:szCs w:val="28"/>
        </w:rPr>
        <w:t>сутствующие на сессии, вправе выступать в поддержку или против выдвин</w:t>
      </w:r>
      <w:r w:rsidRPr="00736947">
        <w:rPr>
          <w:rFonts w:ascii="Times New Roman" w:hAnsi="Times New Roman" w:cs="Times New Roman"/>
          <w:sz w:val="28"/>
          <w:szCs w:val="28"/>
        </w:rPr>
        <w:t>у</w:t>
      </w:r>
      <w:r w:rsidRPr="00736947">
        <w:rPr>
          <w:rFonts w:ascii="Times New Roman" w:hAnsi="Times New Roman" w:cs="Times New Roman"/>
          <w:sz w:val="28"/>
          <w:szCs w:val="28"/>
        </w:rPr>
        <w:t>тых кандидатов.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После объявления председательствующим о начале голосования никто не вправе прерывать голосование.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Избрание главы муниципального образования проводится открытым г</w:t>
      </w:r>
      <w:r w:rsidRPr="00736947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>лосование отдельно по каждому кандидату.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Кандидаты, представленные конкурсной комиссией, выносятся на гол</w:t>
      </w:r>
      <w:r w:rsidRPr="00736947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>сование поочередно в зависимости от количества набранных баллов. При этом первым на голосование представляется кандидат, набравший наибольшее к</w:t>
      </w:r>
      <w:r w:rsidRPr="00736947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>личество баллов. В случае равенства набранных баллов за указанных кандид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тов голосуют в алфавитном порядке.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Депутат Совета муниципального образования вправе голосовать только за одного из кандидатов. Голосование «против» и «воздержался» не проводи</w:t>
      </w:r>
      <w:r w:rsidRPr="00736947">
        <w:rPr>
          <w:rFonts w:ascii="Times New Roman" w:hAnsi="Times New Roman" w:cs="Times New Roman"/>
          <w:sz w:val="28"/>
          <w:szCs w:val="28"/>
        </w:rPr>
        <w:t>т</w:t>
      </w:r>
      <w:r w:rsidRPr="00736947">
        <w:rPr>
          <w:rFonts w:ascii="Times New Roman" w:hAnsi="Times New Roman" w:cs="Times New Roman"/>
          <w:sz w:val="28"/>
          <w:szCs w:val="28"/>
        </w:rPr>
        <w:t>ся.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Избранным главой муниципального образования считается кандидат, набравший наибольшее по отношению к остальным кандидатам число голосов, поданных «за», но не менее половины голосов депутатов Совета муниципал</w:t>
      </w:r>
      <w:r w:rsidRPr="00736947">
        <w:rPr>
          <w:rFonts w:ascii="Times New Roman" w:hAnsi="Times New Roman" w:cs="Times New Roman"/>
          <w:sz w:val="28"/>
          <w:szCs w:val="28"/>
        </w:rPr>
        <w:t>ь</w:t>
      </w:r>
      <w:r w:rsidRPr="00736947">
        <w:rPr>
          <w:rFonts w:ascii="Times New Roman" w:hAnsi="Times New Roman" w:cs="Times New Roman"/>
          <w:sz w:val="28"/>
          <w:szCs w:val="28"/>
        </w:rPr>
        <w:t>ного образования от числа избранных депутатов Совета.</w:t>
      </w:r>
    </w:p>
    <w:p w:rsidR="006350E9" w:rsidRPr="009D712A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Избрание главы муниципального образования оформляется решением Совета муниципального образования, которое подлежит обязательному опу</w:t>
      </w:r>
      <w:r w:rsidRPr="00736947">
        <w:rPr>
          <w:rFonts w:ascii="Times New Roman" w:hAnsi="Times New Roman" w:cs="Times New Roman"/>
          <w:sz w:val="28"/>
          <w:szCs w:val="28"/>
        </w:rPr>
        <w:t>б</w:t>
      </w:r>
      <w:r w:rsidRPr="00736947">
        <w:rPr>
          <w:rFonts w:ascii="Times New Roman" w:hAnsi="Times New Roman" w:cs="Times New Roman"/>
          <w:sz w:val="28"/>
          <w:szCs w:val="28"/>
        </w:rPr>
        <w:t>ликованию и размещению на сайте администрации муниципального образов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ния.</w:t>
      </w:r>
      <w:r w:rsidR="006350E9" w:rsidRPr="009D712A">
        <w:rPr>
          <w:rFonts w:ascii="Times New Roman" w:eastAsia="Times New Roman" w:hAnsi="Times New Roman" w:cs="Times New Roman"/>
          <w:spacing w:val="-3"/>
          <w:sz w:val="28"/>
          <w:szCs w:val="28"/>
        </w:rPr>
        <w:t>».</w:t>
      </w:r>
    </w:p>
    <w:p w:rsidR="006350E9" w:rsidRPr="009D712A" w:rsidRDefault="006350E9" w:rsidP="00FB682F">
      <w:pPr>
        <w:pStyle w:val="a3"/>
        <w:tabs>
          <w:tab w:val="left" w:pos="855"/>
        </w:tabs>
        <w:spacing w:line="240" w:lineRule="auto"/>
        <w:ind w:left="0" w:right="0" w:firstLine="851"/>
        <w:jc w:val="both"/>
        <w:rPr>
          <w:szCs w:val="28"/>
        </w:rPr>
      </w:pPr>
      <w:r w:rsidRPr="009D712A">
        <w:rPr>
          <w:szCs w:val="28"/>
        </w:rPr>
        <w:t xml:space="preserve">3. Контроль за выполнением решения возложить на </w:t>
      </w:r>
      <w:r w:rsidR="00FB682F">
        <w:rPr>
          <w:szCs w:val="28"/>
        </w:rPr>
        <w:t>мандатную</w:t>
      </w:r>
      <w:r w:rsidRPr="009D712A">
        <w:rPr>
          <w:szCs w:val="28"/>
        </w:rPr>
        <w:t xml:space="preserve"> коми</w:t>
      </w:r>
      <w:r w:rsidRPr="009D712A">
        <w:rPr>
          <w:szCs w:val="28"/>
        </w:rPr>
        <w:t>с</w:t>
      </w:r>
      <w:r w:rsidRPr="009D712A">
        <w:rPr>
          <w:szCs w:val="28"/>
        </w:rPr>
        <w:t>сию Совета (</w:t>
      </w:r>
      <w:r w:rsidR="00FB682F">
        <w:rPr>
          <w:szCs w:val="28"/>
        </w:rPr>
        <w:t>Карпов</w:t>
      </w:r>
      <w:r w:rsidRPr="009D712A">
        <w:rPr>
          <w:szCs w:val="28"/>
        </w:rPr>
        <w:t xml:space="preserve">). </w:t>
      </w:r>
    </w:p>
    <w:p w:rsidR="006350E9" w:rsidRPr="009D712A" w:rsidRDefault="006350E9" w:rsidP="00FB682F">
      <w:pPr>
        <w:pStyle w:val="a3"/>
        <w:tabs>
          <w:tab w:val="left" w:pos="855"/>
        </w:tabs>
        <w:spacing w:line="240" w:lineRule="auto"/>
        <w:ind w:left="0" w:right="0" w:firstLine="851"/>
        <w:jc w:val="both"/>
        <w:rPr>
          <w:szCs w:val="28"/>
        </w:rPr>
      </w:pPr>
      <w:r w:rsidRPr="009D712A">
        <w:rPr>
          <w:szCs w:val="28"/>
        </w:rPr>
        <w:t>4. Настоящее решение вступает в силу со дня его подписания.</w:t>
      </w:r>
    </w:p>
    <w:p w:rsidR="006350E9" w:rsidRPr="009D712A" w:rsidRDefault="006350E9" w:rsidP="006350E9">
      <w:pPr>
        <w:pStyle w:val="a3"/>
        <w:tabs>
          <w:tab w:val="left" w:pos="855"/>
        </w:tabs>
        <w:spacing w:line="240" w:lineRule="auto"/>
        <w:ind w:left="0" w:firstLine="709"/>
        <w:jc w:val="both"/>
        <w:rPr>
          <w:szCs w:val="28"/>
        </w:rPr>
      </w:pPr>
    </w:p>
    <w:p w:rsidR="006350E9" w:rsidRPr="009D712A" w:rsidRDefault="006350E9" w:rsidP="006350E9">
      <w:pPr>
        <w:pStyle w:val="a3"/>
        <w:tabs>
          <w:tab w:val="left" w:pos="855"/>
        </w:tabs>
        <w:spacing w:line="240" w:lineRule="auto"/>
        <w:ind w:left="0"/>
        <w:jc w:val="both"/>
        <w:rPr>
          <w:szCs w:val="28"/>
        </w:rPr>
      </w:pPr>
    </w:p>
    <w:p w:rsidR="006350E9" w:rsidRPr="009D712A" w:rsidRDefault="006350E9" w:rsidP="0063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12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350E9" w:rsidRPr="009D712A" w:rsidRDefault="006350E9" w:rsidP="00635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1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6350E9" w:rsidRPr="009D712A" w:rsidRDefault="006350E9" w:rsidP="0063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12A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</w:t>
      </w:r>
      <w:r w:rsidRPr="009D712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FB682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712A">
        <w:rPr>
          <w:rFonts w:ascii="Times New Roman" w:hAnsi="Times New Roman" w:cs="Times New Roman"/>
          <w:sz w:val="28"/>
          <w:szCs w:val="28"/>
        </w:rPr>
        <w:t xml:space="preserve"> И.А. Горелко</w:t>
      </w:r>
    </w:p>
    <w:p w:rsidR="004670B4" w:rsidRPr="009D712A" w:rsidRDefault="004670B4" w:rsidP="006350E9">
      <w:pPr>
        <w:shd w:val="clear" w:color="auto" w:fill="FFFFFF"/>
        <w:spacing w:after="0" w:line="307" w:lineRule="exact"/>
        <w:jc w:val="both"/>
        <w:rPr>
          <w:rFonts w:ascii="Times New Roman" w:hAnsi="Times New Roman" w:cs="Times New Roman"/>
          <w:sz w:val="28"/>
          <w:szCs w:val="28"/>
        </w:rPr>
        <w:sectPr w:rsidR="004670B4" w:rsidRPr="009D712A" w:rsidSect="00736947">
          <w:headerReference w:type="default" r:id="rId8"/>
          <w:pgSz w:w="11909" w:h="16834"/>
          <w:pgMar w:top="397" w:right="624" w:bottom="1134" w:left="1701" w:header="720" w:footer="720" w:gutter="0"/>
          <w:cols w:space="60"/>
          <w:noEndnote/>
          <w:titlePg/>
          <w:docGrid w:linePitch="299"/>
        </w:sectPr>
      </w:pPr>
    </w:p>
    <w:p w:rsidR="005F56E7" w:rsidRPr="00EF7590" w:rsidRDefault="005F56E7" w:rsidP="006350E9">
      <w:pPr>
        <w:spacing w:after="0"/>
        <w:rPr>
          <w:rFonts w:ascii="Times New Roman" w:hAnsi="Times New Roman" w:cs="Times New Roman"/>
        </w:rPr>
      </w:pPr>
    </w:p>
    <w:sectPr w:rsidR="005F56E7" w:rsidRPr="00EF7590" w:rsidSect="00EC5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7FB" w:rsidRDefault="003F47FB" w:rsidP="00FB682F">
      <w:pPr>
        <w:spacing w:after="0" w:line="240" w:lineRule="auto"/>
      </w:pPr>
      <w:r>
        <w:separator/>
      </w:r>
    </w:p>
  </w:endnote>
  <w:endnote w:type="continuationSeparator" w:id="1">
    <w:p w:rsidR="003F47FB" w:rsidRDefault="003F47FB" w:rsidP="00FB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7FB" w:rsidRDefault="003F47FB" w:rsidP="00FB682F">
      <w:pPr>
        <w:spacing w:after="0" w:line="240" w:lineRule="auto"/>
      </w:pPr>
      <w:r>
        <w:separator/>
      </w:r>
    </w:p>
  </w:footnote>
  <w:footnote w:type="continuationSeparator" w:id="1">
    <w:p w:rsidR="003F47FB" w:rsidRDefault="003F47FB" w:rsidP="00FB6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43563"/>
      <w:docPartObj>
        <w:docPartGallery w:val="Page Numbers (Top of Page)"/>
        <w:docPartUnique/>
      </w:docPartObj>
    </w:sdtPr>
    <w:sdtContent>
      <w:p w:rsidR="00FB682F" w:rsidRDefault="00C13B4F">
        <w:pPr>
          <w:pStyle w:val="a6"/>
          <w:jc w:val="center"/>
        </w:pPr>
        <w:fldSimple w:instr=" PAGE   \* MERGEFORMAT ">
          <w:r w:rsidR="00D22C6E">
            <w:rPr>
              <w:noProof/>
            </w:rPr>
            <w:t>3</w:t>
          </w:r>
        </w:fldSimple>
      </w:p>
    </w:sdtContent>
  </w:sdt>
  <w:p w:rsidR="00FB682F" w:rsidRDefault="00FB682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909"/>
    <w:rsid w:val="00037233"/>
    <w:rsid w:val="000A674E"/>
    <w:rsid w:val="000F5F9C"/>
    <w:rsid w:val="00155E5D"/>
    <w:rsid w:val="0017536D"/>
    <w:rsid w:val="00224909"/>
    <w:rsid w:val="002B536D"/>
    <w:rsid w:val="0030113F"/>
    <w:rsid w:val="0034703D"/>
    <w:rsid w:val="003F47FB"/>
    <w:rsid w:val="00440791"/>
    <w:rsid w:val="004670B4"/>
    <w:rsid w:val="005D714F"/>
    <w:rsid w:val="005F56E7"/>
    <w:rsid w:val="006350E9"/>
    <w:rsid w:val="007072F7"/>
    <w:rsid w:val="00736947"/>
    <w:rsid w:val="00795214"/>
    <w:rsid w:val="00874CFB"/>
    <w:rsid w:val="008D0BC9"/>
    <w:rsid w:val="008E4FBA"/>
    <w:rsid w:val="008F3490"/>
    <w:rsid w:val="008F53CC"/>
    <w:rsid w:val="009D712A"/>
    <w:rsid w:val="009E6964"/>
    <w:rsid w:val="009F5826"/>
    <w:rsid w:val="00A77F49"/>
    <w:rsid w:val="00AB27DA"/>
    <w:rsid w:val="00AF1D20"/>
    <w:rsid w:val="00C13B4F"/>
    <w:rsid w:val="00CC2300"/>
    <w:rsid w:val="00D22C6E"/>
    <w:rsid w:val="00D926F4"/>
    <w:rsid w:val="00E0276A"/>
    <w:rsid w:val="00EC280D"/>
    <w:rsid w:val="00EC532C"/>
    <w:rsid w:val="00EF7590"/>
    <w:rsid w:val="00F21E26"/>
    <w:rsid w:val="00F32575"/>
    <w:rsid w:val="00FA08E2"/>
    <w:rsid w:val="00FB682F"/>
    <w:rsid w:val="00FC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2C"/>
  </w:style>
  <w:style w:type="paragraph" w:styleId="1">
    <w:name w:val="heading 1"/>
    <w:basedOn w:val="a"/>
    <w:next w:val="a"/>
    <w:link w:val="10"/>
    <w:qFormat/>
    <w:rsid w:val="00224909"/>
    <w:pPr>
      <w:keepNext/>
      <w:widowControl w:val="0"/>
      <w:shd w:val="clear" w:color="auto" w:fill="FFFFFF"/>
      <w:autoSpaceDE w:val="0"/>
      <w:autoSpaceDN w:val="0"/>
      <w:adjustRightInd w:val="0"/>
      <w:spacing w:before="307" w:after="0" w:line="240" w:lineRule="auto"/>
      <w:ind w:right="58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9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09"/>
    <w:rPr>
      <w:rFonts w:ascii="Times New Roman" w:eastAsia="Times New Roman" w:hAnsi="Times New Roman" w:cs="Times New Roman"/>
      <w:b/>
      <w:color w:val="000000"/>
      <w:spacing w:val="9"/>
      <w:sz w:val="28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224909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5670" w:right="1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24909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5">
    <w:name w:val="caption"/>
    <w:basedOn w:val="a"/>
    <w:next w:val="a"/>
    <w:qFormat/>
    <w:rsid w:val="002249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FB6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82F"/>
  </w:style>
  <w:style w:type="paragraph" w:styleId="a8">
    <w:name w:val="footer"/>
    <w:basedOn w:val="a"/>
    <w:link w:val="a9"/>
    <w:uiPriority w:val="99"/>
    <w:semiHidden/>
    <w:unhideWhenUsed/>
    <w:rsid w:val="00FB6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6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2015-09-04T06:29:00Z</cp:lastPrinted>
  <dcterms:created xsi:type="dcterms:W3CDTF">2015-08-17T07:16:00Z</dcterms:created>
  <dcterms:modified xsi:type="dcterms:W3CDTF">2015-09-28T10:04:00Z</dcterms:modified>
</cp:coreProperties>
</file>